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4420" w14:textId="7BEB1923" w:rsidR="00B933DC" w:rsidRPr="00D87943" w:rsidRDefault="00DD2746">
      <w:pPr>
        <w:rPr>
          <w:rFonts w:ascii="Arial" w:eastAsiaTheme="majorEastAsia" w:hAnsi="Arial" w:cs="Arial"/>
          <w:color w:val="365F91" w:themeColor="accent1" w:themeShade="BF"/>
          <w:kern w:val="2"/>
          <w:sz w:val="32"/>
          <w:szCs w:val="32"/>
          <w14:ligatures w14:val="standardContextual"/>
        </w:rPr>
      </w:pPr>
      <w:r w:rsidRPr="00D87943">
        <w:rPr>
          <w:rFonts w:ascii="Arial" w:eastAsiaTheme="majorEastAsia" w:hAnsi="Arial" w:cs="Arial"/>
          <w:color w:val="365F91" w:themeColor="accent1" w:themeShade="BF"/>
          <w:kern w:val="2"/>
          <w:sz w:val="32"/>
          <w:szCs w:val="32"/>
          <w14:ligatures w14:val="standardContextual"/>
        </w:rPr>
        <w:t xml:space="preserve">Eco Church Annual Summary for Holy Trinity </w:t>
      </w:r>
      <w:r w:rsidR="00671A42" w:rsidRPr="00D87943">
        <w:rPr>
          <w:rFonts w:ascii="Arial" w:eastAsiaTheme="majorEastAsia" w:hAnsi="Arial" w:cs="Arial"/>
          <w:color w:val="365F91" w:themeColor="accent1" w:themeShade="BF"/>
          <w:kern w:val="2"/>
          <w:sz w:val="32"/>
          <w:szCs w:val="32"/>
          <w14:ligatures w14:val="standardContextual"/>
        </w:rPr>
        <w:t xml:space="preserve">APCM </w:t>
      </w:r>
      <w:r w:rsidR="00E81B9B" w:rsidRPr="00D87943">
        <w:rPr>
          <w:rFonts w:ascii="Arial" w:eastAsiaTheme="majorEastAsia" w:hAnsi="Arial" w:cs="Arial"/>
          <w:color w:val="365F91" w:themeColor="accent1" w:themeShade="BF"/>
          <w:kern w:val="2"/>
          <w:sz w:val="32"/>
          <w:szCs w:val="32"/>
          <w14:ligatures w14:val="standardContextual"/>
        </w:rPr>
        <w:t>202</w:t>
      </w:r>
      <w:r w:rsidR="00E31725">
        <w:rPr>
          <w:rFonts w:ascii="Arial" w:eastAsiaTheme="majorEastAsia" w:hAnsi="Arial" w:cs="Arial"/>
          <w:color w:val="365F91" w:themeColor="accent1" w:themeShade="BF"/>
          <w:kern w:val="2"/>
          <w:sz w:val="32"/>
          <w:szCs w:val="32"/>
          <w14:ligatures w14:val="standardContextual"/>
        </w:rPr>
        <w:t>6</w:t>
      </w:r>
    </w:p>
    <w:p w14:paraId="17A78F37" w14:textId="77777777" w:rsidR="001D734E" w:rsidRDefault="001D734E" w:rsidP="001D734E">
      <w:pPr>
        <w:spacing w:after="0" w:line="240" w:lineRule="auto"/>
        <w:ind w:left="360"/>
      </w:pPr>
    </w:p>
    <w:p w14:paraId="122DEF79" w14:textId="77777777" w:rsidR="00266CE4" w:rsidRPr="00D30688" w:rsidRDefault="001D47E7" w:rsidP="00266CE4">
      <w:pPr>
        <w:pStyle w:val="ListParagraph"/>
        <w:numPr>
          <w:ilvl w:val="0"/>
          <w:numId w:val="1"/>
        </w:numPr>
        <w:rPr>
          <w:b/>
          <w:bCs/>
          <w:u w:val="single"/>
        </w:rPr>
      </w:pPr>
      <w:r w:rsidRPr="00D30688">
        <w:rPr>
          <w:b/>
          <w:bCs/>
          <w:u w:val="single"/>
        </w:rPr>
        <w:t>Worship and teaching</w:t>
      </w:r>
      <w:r w:rsidR="00266CE4" w:rsidRPr="00D30688">
        <w:rPr>
          <w:b/>
          <w:bCs/>
          <w:u w:val="single"/>
        </w:rPr>
        <w:t xml:space="preserve"> </w:t>
      </w:r>
      <w:r w:rsidR="00266CE4" w:rsidRPr="00D30688">
        <w:rPr>
          <w:b/>
          <w:bCs/>
        </w:rPr>
        <w:t xml:space="preserve">– </w:t>
      </w:r>
    </w:p>
    <w:p w14:paraId="38CF27B1" w14:textId="7CF71D0D" w:rsidR="00CF622D" w:rsidRPr="009C7BB6" w:rsidRDefault="004C3DAE" w:rsidP="009C7BB6">
      <w:pPr>
        <w:pStyle w:val="ListParagraph"/>
        <w:numPr>
          <w:ilvl w:val="1"/>
          <w:numId w:val="1"/>
        </w:numPr>
        <w:rPr>
          <w:u w:val="single"/>
        </w:rPr>
      </w:pPr>
      <w:r>
        <w:rPr>
          <w:b/>
        </w:rPr>
        <w:t>Toddlers in the Woods</w:t>
      </w:r>
      <w:r w:rsidR="00CF622D" w:rsidRPr="0062204F">
        <w:t xml:space="preserve"> in </w:t>
      </w:r>
      <w:r>
        <w:t>Jordans</w:t>
      </w:r>
      <w:r w:rsidR="00CF622D" w:rsidRPr="0062204F">
        <w:t xml:space="preserve"> Woods </w:t>
      </w:r>
      <w:r>
        <w:t>is sponsored by Holy Trinity and led by Ali Cork and her team</w:t>
      </w:r>
      <w:r w:rsidR="00157001">
        <w:t>, providing fun and faith in nature for families with young children.</w:t>
      </w:r>
      <w:r w:rsidR="004F20C0">
        <w:t xml:space="preserve">  The children sing Christian or Christian based songs</w:t>
      </w:r>
      <w:r w:rsidR="005C7F7B">
        <w:t xml:space="preserve"> during their gatherings.</w:t>
      </w:r>
    </w:p>
    <w:p w14:paraId="74DCCC91" w14:textId="77B337AC" w:rsidR="001D734E" w:rsidRPr="0080517E" w:rsidRDefault="001D734E" w:rsidP="001D734E">
      <w:pPr>
        <w:pStyle w:val="ListParagraph"/>
        <w:numPr>
          <w:ilvl w:val="1"/>
          <w:numId w:val="1"/>
        </w:numPr>
      </w:pPr>
      <w:r>
        <w:rPr>
          <w:b/>
        </w:rPr>
        <w:t xml:space="preserve">Diocesan Care for Creation newsletter </w:t>
      </w:r>
      <w:proofErr w:type="gramStart"/>
      <w:r>
        <w:rPr>
          <w:b/>
        </w:rPr>
        <w:t xml:space="preserve">-  </w:t>
      </w:r>
      <w:r w:rsidRPr="0080517E">
        <w:t>a</w:t>
      </w:r>
      <w:proofErr w:type="gramEnd"/>
      <w:r w:rsidRPr="0080517E">
        <w:t xml:space="preserve"> regular link </w:t>
      </w:r>
      <w:r>
        <w:t xml:space="preserve">appears </w:t>
      </w:r>
      <w:r w:rsidRPr="0080517E">
        <w:t>to this in our new Holly Trinity newsletter</w:t>
      </w:r>
      <w:r w:rsidRPr="0080517E">
        <w:rPr>
          <w:rFonts w:ascii="CIDFont+F4" w:hAnsi="CIDFont+F4" w:cs="CIDFont+F4"/>
          <w:sz w:val="20"/>
          <w:szCs w:val="20"/>
        </w:rPr>
        <w:t>.</w:t>
      </w:r>
    </w:p>
    <w:p w14:paraId="55A0BE73" w14:textId="677F3F9E" w:rsidR="001D47E7" w:rsidRPr="009C51CF" w:rsidRDefault="008867E6" w:rsidP="001D47E7">
      <w:pPr>
        <w:pStyle w:val="ListParagraph"/>
        <w:numPr>
          <w:ilvl w:val="1"/>
          <w:numId w:val="1"/>
        </w:numPr>
        <w:rPr>
          <w:u w:val="single"/>
        </w:rPr>
      </w:pPr>
      <w:r>
        <w:rPr>
          <w:b/>
        </w:rPr>
        <w:t>Community</w:t>
      </w:r>
      <w:r w:rsidR="001D47E7" w:rsidRPr="009C51CF">
        <w:rPr>
          <w:b/>
        </w:rPr>
        <w:t xml:space="preserve"> magazine articles</w:t>
      </w:r>
      <w:r w:rsidR="001D47E7">
        <w:t xml:space="preserve"> </w:t>
      </w:r>
      <w:r w:rsidR="001D47E7">
        <w:rPr>
          <w:b/>
        </w:rPr>
        <w:t>relating to environment and nature</w:t>
      </w:r>
      <w:r w:rsidR="001D47E7">
        <w:t xml:space="preserve"> – the magazine provides </w:t>
      </w:r>
      <w:r w:rsidR="001D734E">
        <w:t>monthly articles from t</w:t>
      </w:r>
      <w:r w:rsidR="001D47E7">
        <w:t>he Allotment Association and Seer Green Gardeners</w:t>
      </w:r>
      <w:r w:rsidR="001D734E">
        <w:t xml:space="preserve"> with valuable advice and information about environmentally sound garden management;</w:t>
      </w:r>
      <w:r w:rsidR="001D47E7">
        <w:t xml:space="preserve"> and regular updates on Toddlers in the Woods.</w:t>
      </w:r>
      <w:r w:rsidR="00B744D0">
        <w:t xml:space="preserve">  Nora Bennett has also written some articles for the magazine</w:t>
      </w:r>
      <w:r w:rsidR="009D727B">
        <w:t xml:space="preserve"> on nature and wildlife.</w:t>
      </w:r>
    </w:p>
    <w:p w14:paraId="35BCD073" w14:textId="77777777" w:rsidR="001D47E7" w:rsidRPr="00D30688" w:rsidRDefault="001D47E7" w:rsidP="001D47E7">
      <w:pPr>
        <w:pStyle w:val="ListParagraph"/>
        <w:numPr>
          <w:ilvl w:val="0"/>
          <w:numId w:val="1"/>
        </w:numPr>
        <w:spacing w:before="240"/>
        <w:rPr>
          <w:rFonts w:cstheme="minorHAnsi"/>
          <w:b/>
          <w:bCs/>
          <w:u w:val="single"/>
        </w:rPr>
      </w:pPr>
      <w:r w:rsidRPr="00D30688">
        <w:rPr>
          <w:b/>
          <w:bCs/>
          <w:u w:val="single"/>
        </w:rPr>
        <w:t xml:space="preserve">Buildings </w:t>
      </w:r>
      <w:r w:rsidRPr="00D30688">
        <w:rPr>
          <w:rFonts w:cstheme="minorHAnsi"/>
          <w:b/>
          <w:bCs/>
          <w:u w:val="single"/>
        </w:rPr>
        <w:t>-</w:t>
      </w:r>
    </w:p>
    <w:p w14:paraId="27958E77" w14:textId="2D97D3A8" w:rsidR="001D47E7" w:rsidRPr="004A7E5F" w:rsidRDefault="001D47E7" w:rsidP="001D47E7">
      <w:pPr>
        <w:pStyle w:val="ListParagraph"/>
        <w:numPr>
          <w:ilvl w:val="1"/>
          <w:numId w:val="1"/>
        </w:numPr>
        <w:spacing w:before="240"/>
        <w:rPr>
          <w:rFonts w:cstheme="minorHAnsi"/>
          <w:b/>
          <w:shd w:val="clear" w:color="auto" w:fill="FFFFFF"/>
        </w:rPr>
      </w:pPr>
      <w:r w:rsidRPr="00E952DA">
        <w:rPr>
          <w:rFonts w:cstheme="minorHAnsi"/>
          <w:b/>
        </w:rPr>
        <w:t xml:space="preserve">Heating – </w:t>
      </w:r>
      <w:r w:rsidRPr="00E952DA">
        <w:rPr>
          <w:rFonts w:cstheme="minorHAnsi"/>
        </w:rPr>
        <w:t xml:space="preserve">the church’s </w:t>
      </w:r>
      <w:r w:rsidR="00E21455">
        <w:rPr>
          <w:rFonts w:cstheme="minorHAnsi"/>
        </w:rPr>
        <w:t>heating is only switched on when needed</w:t>
      </w:r>
      <w:r w:rsidR="0079596A">
        <w:rPr>
          <w:rFonts w:cstheme="minorHAnsi"/>
        </w:rPr>
        <w:t>.  There are new overhead heaters for the café, which have increased the electricity bills signif</w:t>
      </w:r>
      <w:r w:rsidR="00685225">
        <w:rPr>
          <w:rFonts w:cstheme="minorHAnsi"/>
        </w:rPr>
        <w:t>icantly.</w:t>
      </w:r>
    </w:p>
    <w:p w14:paraId="717D6BB6" w14:textId="2F2263F3" w:rsidR="001D47E7" w:rsidRPr="002420FA" w:rsidRDefault="001D47E7" w:rsidP="001D47E7">
      <w:pPr>
        <w:pStyle w:val="ListParagraph"/>
        <w:numPr>
          <w:ilvl w:val="1"/>
          <w:numId w:val="1"/>
        </w:numPr>
        <w:spacing w:after="0"/>
        <w:rPr>
          <w:u w:val="single"/>
        </w:rPr>
      </w:pPr>
      <w:r w:rsidRPr="00C7070D">
        <w:rPr>
          <w:b/>
        </w:rPr>
        <w:t>Electricity</w:t>
      </w:r>
      <w:r w:rsidR="005C7F7B">
        <w:rPr>
          <w:b/>
        </w:rPr>
        <w:t xml:space="preserve"> </w:t>
      </w:r>
      <w:r w:rsidR="002420FA">
        <w:rPr>
          <w:b/>
        </w:rPr>
        <w:t>and gas</w:t>
      </w:r>
      <w:r w:rsidRPr="00C7070D">
        <w:rPr>
          <w:b/>
        </w:rPr>
        <w:t xml:space="preserve"> tariff</w:t>
      </w:r>
      <w:r w:rsidRPr="008739EA">
        <w:t xml:space="preserve"> –</w:t>
      </w:r>
      <w:r>
        <w:t xml:space="preserve"> </w:t>
      </w:r>
      <w:r w:rsidR="00576637">
        <w:t>The church now has a</w:t>
      </w:r>
      <w:r w:rsidRPr="002420FA">
        <w:t xml:space="preserve"> ‘green tariff’ </w:t>
      </w:r>
      <w:r w:rsidR="002420FA">
        <w:t>for both gas and electricity.</w:t>
      </w:r>
    </w:p>
    <w:p w14:paraId="79BF21BE" w14:textId="277B32DA" w:rsidR="001D47E7" w:rsidRPr="00C0770F" w:rsidRDefault="001D47E7" w:rsidP="00EA7334">
      <w:pPr>
        <w:pStyle w:val="ListParagraph"/>
        <w:numPr>
          <w:ilvl w:val="1"/>
          <w:numId w:val="1"/>
        </w:numPr>
        <w:spacing w:after="0"/>
        <w:rPr>
          <w:rFonts w:cstheme="minorHAnsi"/>
          <w:b/>
          <w:shd w:val="clear" w:color="auto" w:fill="FFFFFF"/>
        </w:rPr>
      </w:pPr>
      <w:r w:rsidRPr="00C0770F">
        <w:rPr>
          <w:rFonts w:cstheme="minorHAnsi"/>
          <w:b/>
        </w:rPr>
        <w:t>Parish return</w:t>
      </w:r>
      <w:r w:rsidR="002420FA">
        <w:rPr>
          <w:rFonts w:cstheme="minorHAnsi"/>
          <w:b/>
        </w:rPr>
        <w:t>s</w:t>
      </w:r>
      <w:r w:rsidRPr="00C0770F">
        <w:rPr>
          <w:rFonts w:cstheme="minorHAnsi"/>
          <w:b/>
        </w:rPr>
        <w:t xml:space="preserve"> carbon footprint data</w:t>
      </w:r>
      <w:r w:rsidRPr="00C0770F">
        <w:rPr>
          <w:rFonts w:cstheme="minorHAnsi"/>
        </w:rPr>
        <w:t xml:space="preserve"> - Data on hours of use of the church in the past year, and figures from the</w:t>
      </w:r>
      <w:r>
        <w:t xml:space="preserve"> past 12 months’ utility bills, was gathered and submitted to the CofE by Janine, as part of our online parish return for 202</w:t>
      </w:r>
      <w:r w:rsidR="00685225">
        <w:t>5</w:t>
      </w:r>
      <w:r>
        <w:t xml:space="preserve">.  </w:t>
      </w:r>
    </w:p>
    <w:p w14:paraId="347E6E22" w14:textId="77777777" w:rsidR="001D47E7" w:rsidRPr="001D47E7" w:rsidRDefault="001D47E7" w:rsidP="001D47E7">
      <w:pPr>
        <w:pStyle w:val="ListParagraph"/>
        <w:numPr>
          <w:ilvl w:val="0"/>
          <w:numId w:val="1"/>
        </w:numPr>
        <w:rPr>
          <w:u w:val="single"/>
        </w:rPr>
      </w:pPr>
      <w:r w:rsidRPr="001D47E7">
        <w:rPr>
          <w:b/>
          <w:u w:val="single"/>
        </w:rPr>
        <w:t>Land</w:t>
      </w:r>
      <w:r w:rsidRPr="001D47E7">
        <w:rPr>
          <w:u w:val="single"/>
        </w:rPr>
        <w:t xml:space="preserve"> – </w:t>
      </w:r>
    </w:p>
    <w:p w14:paraId="3BFC6618" w14:textId="383AAC04" w:rsidR="001D47E7" w:rsidRDefault="001D47E7" w:rsidP="001D47E7">
      <w:pPr>
        <w:pStyle w:val="ListParagraph"/>
        <w:numPr>
          <w:ilvl w:val="1"/>
          <w:numId w:val="1"/>
        </w:numPr>
        <w:shd w:val="clear" w:color="auto" w:fill="FFFFFF"/>
        <w:spacing w:line="253" w:lineRule="atLeast"/>
        <w:jc w:val="both"/>
      </w:pPr>
      <w:r>
        <w:t>Mowing is being carried out by commercial contractor Fernando Mirando and his team.</w:t>
      </w:r>
      <w:r w:rsidR="003A3DF3">
        <w:t xml:space="preserve">  We are very grateful to Jackie Vroobel who </w:t>
      </w:r>
      <w:r w:rsidR="00DA5005">
        <w:t>is weeding and pruning the rose bushes and other bushes in the churchyard.</w:t>
      </w:r>
    </w:p>
    <w:p w14:paraId="5CE56EE0" w14:textId="77777777" w:rsidR="001D47E7" w:rsidRPr="00960F15" w:rsidRDefault="001D47E7" w:rsidP="001D47E7">
      <w:pPr>
        <w:pStyle w:val="ListParagraph"/>
        <w:numPr>
          <w:ilvl w:val="1"/>
          <w:numId w:val="1"/>
        </w:numPr>
        <w:rPr>
          <w:u w:val="single"/>
        </w:rPr>
      </w:pPr>
      <w:r>
        <w:t>Sustainable maintenance is the aim for the churchyard, with a view towards tidiness and easy upkeep, but also allowing some aesthetically pleasing areas of long grass and wildflowers to preserve our wild plant heritage and the insects, birds, small mammals, amphibians etc whose home it is.</w:t>
      </w:r>
    </w:p>
    <w:p w14:paraId="68DB5E24" w14:textId="4CE9680B" w:rsidR="001D47E7" w:rsidRPr="001D734E" w:rsidRDefault="00296571" w:rsidP="001D734E">
      <w:pPr>
        <w:pStyle w:val="ListParagraph"/>
        <w:numPr>
          <w:ilvl w:val="1"/>
          <w:numId w:val="1"/>
        </w:numPr>
        <w:rPr>
          <w:u w:val="single"/>
        </w:rPr>
      </w:pPr>
      <w:r>
        <w:t xml:space="preserve">For No Mow May, three areas were </w:t>
      </w:r>
      <w:r w:rsidR="00EC53CA">
        <w:t xml:space="preserve">cordoned off until </w:t>
      </w:r>
      <w:r w:rsidR="003A3DF3">
        <w:t>early autumn</w:t>
      </w:r>
      <w:r w:rsidR="00EC53CA">
        <w:t xml:space="preserve"> to allow them to grow</w:t>
      </w:r>
      <w:r w:rsidR="00554D1D">
        <w:t xml:space="preserve"> long</w:t>
      </w:r>
      <w:r w:rsidR="00EC53CA">
        <w:t xml:space="preserve"> and to drop the</w:t>
      </w:r>
      <w:r w:rsidR="00554D1D">
        <w:t>ir</w:t>
      </w:r>
      <w:r w:rsidR="00EC53CA">
        <w:t xml:space="preserve"> seeds</w:t>
      </w:r>
      <w:r w:rsidR="00554D1D">
        <w:t xml:space="preserve">, before they were mowed for autumn.  </w:t>
      </w:r>
      <w:r w:rsidR="00C94025">
        <w:t>S</w:t>
      </w:r>
      <w:r w:rsidR="001D47E7">
        <w:t>ignboards explain</w:t>
      </w:r>
      <w:r w:rsidR="00C94025">
        <w:t>ed</w:t>
      </w:r>
      <w:r w:rsidR="001D47E7">
        <w:t xml:space="preserve"> to the community </w:t>
      </w:r>
      <w:r w:rsidR="00C94025">
        <w:t>why</w:t>
      </w:r>
      <w:r w:rsidR="001D47E7">
        <w:t xml:space="preserve"> some areas were left long for environmental reasons</w:t>
      </w:r>
      <w:r w:rsidR="00566F48">
        <w:t>.</w:t>
      </w:r>
    </w:p>
    <w:p w14:paraId="42B771F4" w14:textId="77777777" w:rsidR="00DD2746" w:rsidRPr="001D734E" w:rsidRDefault="001D47E7" w:rsidP="001D734E">
      <w:pPr>
        <w:pStyle w:val="ListParagraph"/>
        <w:numPr>
          <w:ilvl w:val="0"/>
          <w:numId w:val="1"/>
        </w:numPr>
        <w:spacing w:before="240"/>
        <w:rPr>
          <w:b/>
          <w:u w:val="single"/>
        </w:rPr>
      </w:pPr>
      <w:r w:rsidRPr="001D734E">
        <w:rPr>
          <w:b/>
          <w:u w:val="single"/>
        </w:rPr>
        <w:t>Community and Global Engagement</w:t>
      </w:r>
      <w:r w:rsidR="00DD2746" w:rsidRPr="001D734E">
        <w:rPr>
          <w:b/>
          <w:u w:val="single"/>
        </w:rPr>
        <w:t xml:space="preserve"> –</w:t>
      </w:r>
    </w:p>
    <w:p w14:paraId="7385415C" w14:textId="2BA3E806" w:rsidR="001D47E7" w:rsidRDefault="001D47E7" w:rsidP="001D47E7">
      <w:pPr>
        <w:pStyle w:val="ListParagraph"/>
        <w:numPr>
          <w:ilvl w:val="1"/>
          <w:numId w:val="1"/>
        </w:numPr>
      </w:pPr>
      <w:r w:rsidRPr="00C50AB0">
        <w:rPr>
          <w:b/>
        </w:rPr>
        <w:t>Fair Trade</w:t>
      </w:r>
      <w:r>
        <w:t xml:space="preserve"> – Holy Trinity has stated as part of our Bronze Award that we use fair trade cleaning products and items such as tea, coffee and biscuits. We continue to use Fair trade tea and coffee</w:t>
      </w:r>
      <w:r w:rsidR="0038387B">
        <w:t xml:space="preserve">.  The café requires more industrial washing up liquid, so we no longer use </w:t>
      </w:r>
      <w:proofErr w:type="spellStart"/>
      <w:r w:rsidR="0038387B">
        <w:t>eCover</w:t>
      </w:r>
      <w:proofErr w:type="spellEnd"/>
      <w:r w:rsidR="0038387B">
        <w:t>.</w:t>
      </w:r>
    </w:p>
    <w:p w14:paraId="125014C2" w14:textId="18FFDA3D" w:rsidR="00D66D8D" w:rsidRDefault="00D66D8D" w:rsidP="001D47E7">
      <w:pPr>
        <w:pStyle w:val="ListParagraph"/>
        <w:numPr>
          <w:ilvl w:val="1"/>
          <w:numId w:val="1"/>
        </w:numPr>
      </w:pPr>
      <w:r>
        <w:rPr>
          <w:b/>
        </w:rPr>
        <w:t>Eco</w:t>
      </w:r>
      <w:r w:rsidRPr="00D66D8D">
        <w:t>-</w:t>
      </w:r>
      <w:r w:rsidRPr="002F2827">
        <w:rPr>
          <w:b/>
          <w:bCs/>
        </w:rPr>
        <w:t>Church Award</w:t>
      </w:r>
      <w:r>
        <w:t xml:space="preserve"> – Nora and Janine reviewed the questions for the Eco-Church Award, but </w:t>
      </w:r>
      <w:r w:rsidR="002F2827">
        <w:t>there are a few categories where we cannot achieve Silver, as we do not have enough reserves for environmentally investment, and the churchyard is not suitable for some of the requirements for Silver.</w:t>
      </w:r>
    </w:p>
    <w:p w14:paraId="0EE5E274" w14:textId="771CC29C" w:rsidR="006A4BF2" w:rsidRDefault="009174D5" w:rsidP="006A4BF2">
      <w:r>
        <w:t>Janine Dunnell</w:t>
      </w:r>
    </w:p>
    <w:p w14:paraId="5BC71CE1" w14:textId="69746581" w:rsidR="009174D5" w:rsidRDefault="009174D5" w:rsidP="006A4BF2">
      <w:r>
        <w:t>April 202</w:t>
      </w:r>
      <w:r w:rsidR="004F39CF">
        <w:t>6</w:t>
      </w:r>
    </w:p>
    <w:sectPr w:rsidR="009174D5" w:rsidSect="00B93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C27"/>
    <w:multiLevelType w:val="hybridMultilevel"/>
    <w:tmpl w:val="6C2C33C8"/>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8B1A21"/>
    <w:multiLevelType w:val="hybridMultilevel"/>
    <w:tmpl w:val="5146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A71AB"/>
    <w:multiLevelType w:val="hybridMultilevel"/>
    <w:tmpl w:val="CE6A4AA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BF7E44"/>
    <w:multiLevelType w:val="hybridMultilevel"/>
    <w:tmpl w:val="75387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6191D"/>
    <w:multiLevelType w:val="hybridMultilevel"/>
    <w:tmpl w:val="5E5C5D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C91551"/>
    <w:multiLevelType w:val="hybridMultilevel"/>
    <w:tmpl w:val="E602773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4973AC8"/>
    <w:multiLevelType w:val="hybridMultilevel"/>
    <w:tmpl w:val="F8D6D4C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101E66"/>
    <w:multiLevelType w:val="hybridMultilevel"/>
    <w:tmpl w:val="C0CCD1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C71103"/>
    <w:multiLevelType w:val="hybridMultilevel"/>
    <w:tmpl w:val="01B00B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6B003C"/>
    <w:multiLevelType w:val="hybridMultilevel"/>
    <w:tmpl w:val="DB1C6384"/>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F178AB"/>
    <w:multiLevelType w:val="hybridMultilevel"/>
    <w:tmpl w:val="30C678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5B53DCA"/>
    <w:multiLevelType w:val="hybridMultilevel"/>
    <w:tmpl w:val="A566C2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F51DF9"/>
    <w:multiLevelType w:val="hybridMultilevel"/>
    <w:tmpl w:val="44363864"/>
    <w:lvl w:ilvl="0" w:tplc="1076E7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467419">
    <w:abstractNumId w:val="9"/>
  </w:num>
  <w:num w:numId="2" w16cid:durableId="47460392">
    <w:abstractNumId w:val="0"/>
  </w:num>
  <w:num w:numId="3" w16cid:durableId="1476607220">
    <w:abstractNumId w:val="3"/>
  </w:num>
  <w:num w:numId="4" w16cid:durableId="929856017">
    <w:abstractNumId w:val="6"/>
  </w:num>
  <w:num w:numId="5" w16cid:durableId="1791123260">
    <w:abstractNumId w:val="1"/>
  </w:num>
  <w:num w:numId="6" w16cid:durableId="1709135837">
    <w:abstractNumId w:val="2"/>
  </w:num>
  <w:num w:numId="7" w16cid:durableId="719672457">
    <w:abstractNumId w:val="11"/>
  </w:num>
  <w:num w:numId="8" w16cid:durableId="1421220083">
    <w:abstractNumId w:val="8"/>
  </w:num>
  <w:num w:numId="9" w16cid:durableId="35544899">
    <w:abstractNumId w:val="4"/>
  </w:num>
  <w:num w:numId="10" w16cid:durableId="756054149">
    <w:abstractNumId w:val="12"/>
  </w:num>
  <w:num w:numId="11" w16cid:durableId="2139257572">
    <w:abstractNumId w:val="10"/>
  </w:num>
  <w:num w:numId="12" w16cid:durableId="117914396">
    <w:abstractNumId w:val="5"/>
  </w:num>
  <w:num w:numId="13" w16cid:durableId="2044551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46"/>
    <w:rsid w:val="00000B2B"/>
    <w:rsid w:val="0000185C"/>
    <w:rsid w:val="00007AE4"/>
    <w:rsid w:val="000312E7"/>
    <w:rsid w:val="00050225"/>
    <w:rsid w:val="00082ECB"/>
    <w:rsid w:val="00087A52"/>
    <w:rsid w:val="000E724D"/>
    <w:rsid w:val="0010226D"/>
    <w:rsid w:val="0010393C"/>
    <w:rsid w:val="0010614E"/>
    <w:rsid w:val="001433CB"/>
    <w:rsid w:val="00150A40"/>
    <w:rsid w:val="00153CE9"/>
    <w:rsid w:val="00157001"/>
    <w:rsid w:val="00161FDD"/>
    <w:rsid w:val="0017074A"/>
    <w:rsid w:val="00170C0C"/>
    <w:rsid w:val="00171991"/>
    <w:rsid w:val="001952CD"/>
    <w:rsid w:val="001A5D3F"/>
    <w:rsid w:val="001B072B"/>
    <w:rsid w:val="001B3953"/>
    <w:rsid w:val="001C1A00"/>
    <w:rsid w:val="001C32F6"/>
    <w:rsid w:val="001D3BC9"/>
    <w:rsid w:val="001D47E7"/>
    <w:rsid w:val="001D734E"/>
    <w:rsid w:val="001F3AC4"/>
    <w:rsid w:val="00211AD6"/>
    <w:rsid w:val="00233289"/>
    <w:rsid w:val="002420FA"/>
    <w:rsid w:val="00266CE4"/>
    <w:rsid w:val="00296571"/>
    <w:rsid w:val="002A294E"/>
    <w:rsid w:val="002B2A61"/>
    <w:rsid w:val="002F2827"/>
    <w:rsid w:val="003005C3"/>
    <w:rsid w:val="00302EA9"/>
    <w:rsid w:val="00321329"/>
    <w:rsid w:val="00324AC3"/>
    <w:rsid w:val="0032694A"/>
    <w:rsid w:val="00354520"/>
    <w:rsid w:val="003631B9"/>
    <w:rsid w:val="00382D5F"/>
    <w:rsid w:val="0038387B"/>
    <w:rsid w:val="003935CB"/>
    <w:rsid w:val="003A3DF3"/>
    <w:rsid w:val="003B4C8C"/>
    <w:rsid w:val="00421E07"/>
    <w:rsid w:val="00430C5C"/>
    <w:rsid w:val="00476778"/>
    <w:rsid w:val="0048380B"/>
    <w:rsid w:val="004A7E5F"/>
    <w:rsid w:val="004C1CEB"/>
    <w:rsid w:val="004C3DAE"/>
    <w:rsid w:val="004F20C0"/>
    <w:rsid w:val="004F39CF"/>
    <w:rsid w:val="0050025C"/>
    <w:rsid w:val="00524BA2"/>
    <w:rsid w:val="005419DD"/>
    <w:rsid w:val="00544784"/>
    <w:rsid w:val="00554D1D"/>
    <w:rsid w:val="00566F48"/>
    <w:rsid w:val="00576637"/>
    <w:rsid w:val="005C7F7B"/>
    <w:rsid w:val="005D23D3"/>
    <w:rsid w:val="0060261E"/>
    <w:rsid w:val="00605882"/>
    <w:rsid w:val="00607877"/>
    <w:rsid w:val="0062204F"/>
    <w:rsid w:val="00671A42"/>
    <w:rsid w:val="00673188"/>
    <w:rsid w:val="0067720C"/>
    <w:rsid w:val="006813A1"/>
    <w:rsid w:val="00685225"/>
    <w:rsid w:val="006A4BF2"/>
    <w:rsid w:val="006C085B"/>
    <w:rsid w:val="006C425C"/>
    <w:rsid w:val="006C7860"/>
    <w:rsid w:val="006D6CCD"/>
    <w:rsid w:val="00734705"/>
    <w:rsid w:val="00743DB8"/>
    <w:rsid w:val="0076263B"/>
    <w:rsid w:val="0079528D"/>
    <w:rsid w:val="0079596A"/>
    <w:rsid w:val="007B016E"/>
    <w:rsid w:val="007E78C5"/>
    <w:rsid w:val="0080517E"/>
    <w:rsid w:val="0082080C"/>
    <w:rsid w:val="00847009"/>
    <w:rsid w:val="0085277E"/>
    <w:rsid w:val="00852FA3"/>
    <w:rsid w:val="00856452"/>
    <w:rsid w:val="00877969"/>
    <w:rsid w:val="00884538"/>
    <w:rsid w:val="008867E6"/>
    <w:rsid w:val="008E2269"/>
    <w:rsid w:val="008F7517"/>
    <w:rsid w:val="0091062D"/>
    <w:rsid w:val="009152CC"/>
    <w:rsid w:val="009174D5"/>
    <w:rsid w:val="009471CB"/>
    <w:rsid w:val="00960F15"/>
    <w:rsid w:val="009A25CB"/>
    <w:rsid w:val="009B321F"/>
    <w:rsid w:val="009C51CF"/>
    <w:rsid w:val="009C71ED"/>
    <w:rsid w:val="009C7BB6"/>
    <w:rsid w:val="009D727B"/>
    <w:rsid w:val="009E2DE2"/>
    <w:rsid w:val="009E3527"/>
    <w:rsid w:val="009F06C9"/>
    <w:rsid w:val="00A33AB6"/>
    <w:rsid w:val="00A45B68"/>
    <w:rsid w:val="00A67533"/>
    <w:rsid w:val="00A740F9"/>
    <w:rsid w:val="00A7597C"/>
    <w:rsid w:val="00A9321C"/>
    <w:rsid w:val="00AB4DF5"/>
    <w:rsid w:val="00AB67D7"/>
    <w:rsid w:val="00AB7777"/>
    <w:rsid w:val="00AC3BA5"/>
    <w:rsid w:val="00B11F35"/>
    <w:rsid w:val="00B15A03"/>
    <w:rsid w:val="00B316E3"/>
    <w:rsid w:val="00B51C43"/>
    <w:rsid w:val="00B51D74"/>
    <w:rsid w:val="00B531B6"/>
    <w:rsid w:val="00B744D0"/>
    <w:rsid w:val="00B933DC"/>
    <w:rsid w:val="00BA187B"/>
    <w:rsid w:val="00BA2E27"/>
    <w:rsid w:val="00BA5BDF"/>
    <w:rsid w:val="00BC10D3"/>
    <w:rsid w:val="00BC1EE1"/>
    <w:rsid w:val="00BC6004"/>
    <w:rsid w:val="00BD5865"/>
    <w:rsid w:val="00BD61C5"/>
    <w:rsid w:val="00BD6378"/>
    <w:rsid w:val="00C05B7B"/>
    <w:rsid w:val="00C0770F"/>
    <w:rsid w:val="00C160E5"/>
    <w:rsid w:val="00C2572B"/>
    <w:rsid w:val="00C33E76"/>
    <w:rsid w:val="00C50AB0"/>
    <w:rsid w:val="00C60E03"/>
    <w:rsid w:val="00C7070D"/>
    <w:rsid w:val="00C94025"/>
    <w:rsid w:val="00CA6537"/>
    <w:rsid w:val="00CD4BB0"/>
    <w:rsid w:val="00CF622D"/>
    <w:rsid w:val="00D13047"/>
    <w:rsid w:val="00D30688"/>
    <w:rsid w:val="00D311DC"/>
    <w:rsid w:val="00D55C3A"/>
    <w:rsid w:val="00D60587"/>
    <w:rsid w:val="00D66D8D"/>
    <w:rsid w:val="00D74A60"/>
    <w:rsid w:val="00D87943"/>
    <w:rsid w:val="00DA41FD"/>
    <w:rsid w:val="00DA5005"/>
    <w:rsid w:val="00DB2AFB"/>
    <w:rsid w:val="00DD2746"/>
    <w:rsid w:val="00DD34DE"/>
    <w:rsid w:val="00DE603D"/>
    <w:rsid w:val="00E21455"/>
    <w:rsid w:val="00E2508A"/>
    <w:rsid w:val="00E31725"/>
    <w:rsid w:val="00E347E5"/>
    <w:rsid w:val="00E3655E"/>
    <w:rsid w:val="00E40DE5"/>
    <w:rsid w:val="00E47C1A"/>
    <w:rsid w:val="00E76B94"/>
    <w:rsid w:val="00E81B9B"/>
    <w:rsid w:val="00E952DA"/>
    <w:rsid w:val="00EA32EA"/>
    <w:rsid w:val="00EA3700"/>
    <w:rsid w:val="00EB10AF"/>
    <w:rsid w:val="00EC53CA"/>
    <w:rsid w:val="00EF42BD"/>
    <w:rsid w:val="00F062E2"/>
    <w:rsid w:val="00F45D67"/>
    <w:rsid w:val="00F904D0"/>
    <w:rsid w:val="00FB0E18"/>
    <w:rsid w:val="00FD02F0"/>
    <w:rsid w:val="00FD64E1"/>
    <w:rsid w:val="00FE12EF"/>
    <w:rsid w:val="00FE5878"/>
    <w:rsid w:val="00FF26CB"/>
    <w:rsid w:val="00FF46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6E56"/>
  <w15:docId w15:val="{D385BD4C-B75D-4B2B-9B80-114C2B4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46"/>
    <w:pPr>
      <w:ind w:left="720"/>
      <w:contextualSpacing/>
    </w:pPr>
  </w:style>
  <w:style w:type="character" w:styleId="Hyperlink">
    <w:name w:val="Hyperlink"/>
    <w:basedOn w:val="DefaultParagraphFont"/>
    <w:uiPriority w:val="99"/>
    <w:unhideWhenUsed/>
    <w:rsid w:val="00DD2746"/>
    <w:rPr>
      <w:color w:val="0000FF" w:themeColor="hyperlink"/>
      <w:u w:val="single"/>
    </w:rPr>
  </w:style>
  <w:style w:type="character" w:customStyle="1" w:styleId="il">
    <w:name w:val="il"/>
    <w:basedOn w:val="DefaultParagraphFont"/>
    <w:rsid w:val="00BD6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603577">
      <w:bodyDiv w:val="1"/>
      <w:marLeft w:val="0"/>
      <w:marRight w:val="0"/>
      <w:marTop w:val="0"/>
      <w:marBottom w:val="0"/>
      <w:divBdr>
        <w:top w:val="none" w:sz="0" w:space="0" w:color="auto"/>
        <w:left w:val="none" w:sz="0" w:space="0" w:color="auto"/>
        <w:bottom w:val="none" w:sz="0" w:space="0" w:color="auto"/>
        <w:right w:val="none" w:sz="0" w:space="0" w:color="auto"/>
      </w:divBdr>
    </w:div>
    <w:div w:id="1572737895">
      <w:bodyDiv w:val="1"/>
      <w:marLeft w:val="0"/>
      <w:marRight w:val="0"/>
      <w:marTop w:val="0"/>
      <w:marBottom w:val="0"/>
      <w:divBdr>
        <w:top w:val="none" w:sz="0" w:space="0" w:color="auto"/>
        <w:left w:val="none" w:sz="0" w:space="0" w:color="auto"/>
        <w:bottom w:val="none" w:sz="0" w:space="0" w:color="auto"/>
        <w:right w:val="none" w:sz="0" w:space="0" w:color="auto"/>
      </w:divBdr>
    </w:div>
    <w:div w:id="1964379865">
      <w:bodyDiv w:val="1"/>
      <w:marLeft w:val="0"/>
      <w:marRight w:val="0"/>
      <w:marTop w:val="0"/>
      <w:marBottom w:val="0"/>
      <w:divBdr>
        <w:top w:val="none" w:sz="0" w:space="0" w:color="auto"/>
        <w:left w:val="none" w:sz="0" w:space="0" w:color="auto"/>
        <w:bottom w:val="none" w:sz="0" w:space="0" w:color="auto"/>
        <w:right w:val="none" w:sz="0" w:space="0" w:color="auto"/>
      </w:divBdr>
      <w:divsChild>
        <w:div w:id="826165302">
          <w:marLeft w:val="0"/>
          <w:marRight w:val="0"/>
          <w:marTop w:val="0"/>
          <w:marBottom w:val="0"/>
          <w:divBdr>
            <w:top w:val="none" w:sz="0" w:space="0" w:color="auto"/>
            <w:left w:val="none" w:sz="0" w:space="0" w:color="auto"/>
            <w:bottom w:val="none" w:sz="0" w:space="0" w:color="auto"/>
            <w:right w:val="none" w:sz="0" w:space="0" w:color="auto"/>
          </w:divBdr>
        </w:div>
        <w:div w:id="152832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nrcbennett</dc:creator>
  <cp:lastModifiedBy>Janine Dunnell</cp:lastModifiedBy>
  <cp:revision>14</cp:revision>
  <dcterms:created xsi:type="dcterms:W3CDTF">2026-05-04T10:38:00Z</dcterms:created>
  <dcterms:modified xsi:type="dcterms:W3CDTF">2026-05-04T10:47:00Z</dcterms:modified>
</cp:coreProperties>
</file>